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642A6" w14:textId="77777777" w:rsidR="00B562F5" w:rsidRPr="008C0247" w:rsidRDefault="00B562F5" w:rsidP="00B562F5">
      <w:pPr>
        <w:spacing w:after="0"/>
        <w:jc w:val="center"/>
        <w:rPr>
          <w:sz w:val="28"/>
          <w:szCs w:val="28"/>
        </w:rPr>
      </w:pPr>
      <w:bookmarkStart w:id="0" w:name="_Hlk15394084"/>
      <w:r w:rsidRPr="008C0247">
        <w:rPr>
          <w:sz w:val="28"/>
          <w:szCs w:val="28"/>
        </w:rPr>
        <w:t>Town of Manheim</w:t>
      </w:r>
    </w:p>
    <w:p w14:paraId="38D7BD83" w14:textId="77777777" w:rsidR="00B562F5" w:rsidRDefault="00B562F5" w:rsidP="00B562F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Zoning Board of Appeals Meeting</w:t>
      </w:r>
    </w:p>
    <w:p w14:paraId="478E10F3" w14:textId="77777777" w:rsidR="00B562F5" w:rsidRDefault="00B562F5" w:rsidP="00B562F5">
      <w:pPr>
        <w:spacing w:after="0"/>
        <w:jc w:val="center"/>
        <w:rPr>
          <w:sz w:val="28"/>
          <w:szCs w:val="28"/>
        </w:rPr>
      </w:pPr>
    </w:p>
    <w:p w14:paraId="302D0342" w14:textId="553D3AC9" w:rsidR="00B562F5" w:rsidRPr="00A91C26" w:rsidRDefault="00C94BBF" w:rsidP="00B562F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June 22, 2021</w:t>
      </w:r>
    </w:p>
    <w:p w14:paraId="49E2D1AB" w14:textId="41B42DCC" w:rsidR="00B562F5" w:rsidRDefault="00B562F5" w:rsidP="00B562F5">
      <w:pPr>
        <w:spacing w:after="0"/>
        <w:jc w:val="center"/>
        <w:rPr>
          <w:sz w:val="28"/>
          <w:szCs w:val="28"/>
          <w:u w:val="single"/>
        </w:rPr>
      </w:pPr>
      <w:r w:rsidRPr="008C0247">
        <w:rPr>
          <w:sz w:val="28"/>
          <w:szCs w:val="28"/>
          <w:u w:val="single"/>
        </w:rPr>
        <w:t>Agenda</w:t>
      </w:r>
    </w:p>
    <w:p w14:paraId="7290F29D" w14:textId="77777777" w:rsidR="005705AA" w:rsidRPr="008C0247" w:rsidRDefault="005705AA" w:rsidP="00B562F5">
      <w:pPr>
        <w:spacing w:after="0"/>
        <w:jc w:val="center"/>
        <w:rPr>
          <w:sz w:val="28"/>
          <w:szCs w:val="28"/>
          <w:u w:val="single"/>
        </w:rPr>
      </w:pPr>
    </w:p>
    <w:p w14:paraId="26534925" w14:textId="7F695D57" w:rsidR="00C94BBF" w:rsidRDefault="00B562F5" w:rsidP="00C94B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3" w:line="240" w:lineRule="auto"/>
        <w:rPr>
          <w:rFonts w:cs="Calibri"/>
          <w:color w:val="000000"/>
          <w:sz w:val="28"/>
          <w:szCs w:val="28"/>
        </w:rPr>
      </w:pPr>
      <w:r w:rsidRPr="00C94BBF">
        <w:rPr>
          <w:rFonts w:cs="Calibri"/>
          <w:color w:val="000000"/>
          <w:sz w:val="28"/>
          <w:szCs w:val="28"/>
        </w:rPr>
        <w:t xml:space="preserve">Call Meeting to Order </w:t>
      </w:r>
    </w:p>
    <w:p w14:paraId="082ED057" w14:textId="77777777" w:rsidR="00C94BBF" w:rsidRDefault="00C94BBF" w:rsidP="00C94BBF">
      <w:pPr>
        <w:pStyle w:val="ListParagraph"/>
        <w:autoSpaceDE w:val="0"/>
        <w:autoSpaceDN w:val="0"/>
        <w:adjustRightInd w:val="0"/>
        <w:spacing w:after="43" w:line="240" w:lineRule="auto"/>
        <w:rPr>
          <w:rFonts w:cs="Calibri"/>
          <w:color w:val="000000"/>
          <w:sz w:val="28"/>
          <w:szCs w:val="28"/>
        </w:rPr>
      </w:pPr>
    </w:p>
    <w:p w14:paraId="33F34130" w14:textId="06FB454B" w:rsidR="00C94BBF" w:rsidRDefault="00B562F5" w:rsidP="00C94B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3" w:line="240" w:lineRule="auto"/>
        <w:rPr>
          <w:rFonts w:cs="Calibri"/>
          <w:color w:val="000000"/>
          <w:sz w:val="28"/>
          <w:szCs w:val="28"/>
        </w:rPr>
      </w:pPr>
      <w:r w:rsidRPr="00C94BBF">
        <w:rPr>
          <w:rFonts w:cs="Calibri"/>
          <w:color w:val="000000"/>
          <w:sz w:val="28"/>
          <w:szCs w:val="28"/>
        </w:rPr>
        <w:t xml:space="preserve">Pledge of Allegiance </w:t>
      </w:r>
    </w:p>
    <w:p w14:paraId="709DFDBF" w14:textId="77777777" w:rsidR="00C94BBF" w:rsidRDefault="00C94BBF" w:rsidP="00C94BBF">
      <w:pPr>
        <w:pStyle w:val="ListParagraph"/>
        <w:autoSpaceDE w:val="0"/>
        <w:autoSpaceDN w:val="0"/>
        <w:adjustRightInd w:val="0"/>
        <w:spacing w:after="43" w:line="240" w:lineRule="auto"/>
        <w:rPr>
          <w:rFonts w:cs="Calibri"/>
          <w:color w:val="000000"/>
          <w:sz w:val="28"/>
          <w:szCs w:val="28"/>
        </w:rPr>
      </w:pPr>
    </w:p>
    <w:p w14:paraId="41E4BE67" w14:textId="1F030623" w:rsidR="00C94BBF" w:rsidRDefault="00B562F5" w:rsidP="00C94B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3" w:line="240" w:lineRule="auto"/>
        <w:rPr>
          <w:rFonts w:cs="Calibri"/>
          <w:color w:val="000000"/>
          <w:sz w:val="28"/>
          <w:szCs w:val="28"/>
        </w:rPr>
      </w:pPr>
      <w:r w:rsidRPr="00C94BBF">
        <w:rPr>
          <w:rFonts w:cs="Calibri"/>
          <w:color w:val="000000"/>
          <w:sz w:val="28"/>
          <w:szCs w:val="28"/>
        </w:rPr>
        <w:t xml:space="preserve">Roll Call  </w:t>
      </w:r>
    </w:p>
    <w:p w14:paraId="520F38EB" w14:textId="77777777" w:rsidR="00C94BBF" w:rsidRDefault="00C94BBF" w:rsidP="00C94BBF">
      <w:pPr>
        <w:pStyle w:val="ListParagraph"/>
        <w:autoSpaceDE w:val="0"/>
        <w:autoSpaceDN w:val="0"/>
        <w:adjustRightInd w:val="0"/>
        <w:spacing w:after="43" w:line="240" w:lineRule="auto"/>
        <w:rPr>
          <w:rFonts w:cs="Calibri"/>
          <w:color w:val="000000"/>
          <w:sz w:val="28"/>
          <w:szCs w:val="28"/>
        </w:rPr>
      </w:pPr>
    </w:p>
    <w:p w14:paraId="7A25C2C7" w14:textId="73D1D90C" w:rsidR="00B562F5" w:rsidRDefault="00B562F5" w:rsidP="00C94B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3" w:line="240" w:lineRule="auto"/>
        <w:rPr>
          <w:rFonts w:cs="Calibri"/>
          <w:color w:val="000000"/>
          <w:sz w:val="28"/>
          <w:szCs w:val="28"/>
        </w:rPr>
      </w:pPr>
      <w:r w:rsidRPr="00C94BBF">
        <w:rPr>
          <w:rFonts w:cs="Calibri"/>
          <w:color w:val="000000"/>
          <w:sz w:val="28"/>
          <w:szCs w:val="28"/>
        </w:rPr>
        <w:t>Approve Meeting Minutes</w:t>
      </w:r>
    </w:p>
    <w:p w14:paraId="63CEB98F" w14:textId="77777777" w:rsidR="00C94BBF" w:rsidRPr="00C94BBF" w:rsidRDefault="00C94BBF" w:rsidP="00C94BBF">
      <w:pPr>
        <w:pStyle w:val="ListParagraph"/>
        <w:rPr>
          <w:rFonts w:cs="Calibri"/>
          <w:color w:val="000000"/>
          <w:sz w:val="28"/>
          <w:szCs w:val="28"/>
        </w:rPr>
      </w:pPr>
    </w:p>
    <w:p w14:paraId="6EE8F5BB" w14:textId="7A1D0F8C" w:rsidR="008B7123" w:rsidRPr="008B7123" w:rsidRDefault="00C94BBF" w:rsidP="008B71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3" w:line="240" w:lineRule="auto"/>
        <w:rPr>
          <w:rFonts w:cs="Calibri"/>
          <w:color w:val="000000"/>
          <w:sz w:val="28"/>
          <w:szCs w:val="28"/>
        </w:rPr>
      </w:pPr>
      <w:r w:rsidRPr="00536E3D">
        <w:rPr>
          <w:rFonts w:cs="Calibri"/>
          <w:color w:val="000000"/>
          <w:sz w:val="28"/>
          <w:szCs w:val="28"/>
        </w:rPr>
        <w:t xml:space="preserve">Acknowledge Receipt of </w:t>
      </w:r>
      <w:r w:rsidR="00FC694B">
        <w:rPr>
          <w:rFonts w:cs="Calibri"/>
          <w:color w:val="000000"/>
          <w:sz w:val="28"/>
          <w:szCs w:val="28"/>
        </w:rPr>
        <w:t xml:space="preserve">Area </w:t>
      </w:r>
      <w:r w:rsidRPr="00536E3D">
        <w:rPr>
          <w:rFonts w:cs="Calibri"/>
          <w:color w:val="000000"/>
          <w:sz w:val="28"/>
          <w:szCs w:val="28"/>
        </w:rPr>
        <w:t xml:space="preserve">Variance Application from </w:t>
      </w:r>
      <w:proofErr w:type="spellStart"/>
      <w:r w:rsidRPr="00536E3D">
        <w:rPr>
          <w:rFonts w:cs="Calibri"/>
          <w:color w:val="000000"/>
          <w:sz w:val="28"/>
          <w:szCs w:val="28"/>
        </w:rPr>
        <w:t>SunEast</w:t>
      </w:r>
      <w:proofErr w:type="spellEnd"/>
      <w:r w:rsidRPr="00536E3D">
        <w:rPr>
          <w:rFonts w:cs="Calibri"/>
          <w:color w:val="000000"/>
          <w:sz w:val="28"/>
          <w:szCs w:val="28"/>
        </w:rPr>
        <w:t xml:space="preserve"> Flat Hill</w:t>
      </w:r>
      <w:r w:rsidR="00536E3D">
        <w:rPr>
          <w:rFonts w:cs="Calibri"/>
          <w:color w:val="000000"/>
          <w:sz w:val="28"/>
          <w:szCs w:val="28"/>
        </w:rPr>
        <w:t xml:space="preserve"> Solar</w:t>
      </w:r>
      <w:r w:rsidRPr="00536E3D">
        <w:rPr>
          <w:rFonts w:cs="Calibri"/>
          <w:color w:val="000000"/>
          <w:sz w:val="28"/>
          <w:szCs w:val="28"/>
        </w:rPr>
        <w:t xml:space="preserve"> Project</w:t>
      </w:r>
    </w:p>
    <w:p w14:paraId="3F95E332" w14:textId="1556AAA9" w:rsidR="00C51165" w:rsidRDefault="00C51165" w:rsidP="00C5116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43" w:line="240" w:lineRule="auto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Referral to Planning Board for Site Plan Review, SEQRA and Advisory Opinion and Recommendation (Motion)</w:t>
      </w:r>
      <w:r w:rsidR="00FC694B">
        <w:rPr>
          <w:rFonts w:cs="Calibri"/>
          <w:color w:val="000000"/>
          <w:sz w:val="28"/>
          <w:szCs w:val="28"/>
        </w:rPr>
        <w:t xml:space="preserve"> (Resolution)</w:t>
      </w:r>
    </w:p>
    <w:p w14:paraId="35A53DDC" w14:textId="77777777" w:rsidR="00C94BBF" w:rsidRPr="00C94BBF" w:rsidRDefault="00C94BBF" w:rsidP="00C94BBF">
      <w:pPr>
        <w:pStyle w:val="ListParagraph"/>
        <w:autoSpaceDE w:val="0"/>
        <w:autoSpaceDN w:val="0"/>
        <w:adjustRightInd w:val="0"/>
        <w:spacing w:after="43" w:line="240" w:lineRule="auto"/>
        <w:ind w:left="1440"/>
        <w:rPr>
          <w:rFonts w:cs="Calibri"/>
          <w:color w:val="000000"/>
          <w:sz w:val="28"/>
          <w:szCs w:val="28"/>
          <w:u w:val="single"/>
        </w:rPr>
      </w:pPr>
    </w:p>
    <w:p w14:paraId="10896F1D" w14:textId="2BEAB403" w:rsidR="00B562F5" w:rsidRPr="00C94BBF" w:rsidRDefault="00B562F5" w:rsidP="00C94B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3" w:line="240" w:lineRule="auto"/>
        <w:rPr>
          <w:rFonts w:cs="Calibri"/>
          <w:color w:val="000000"/>
          <w:sz w:val="28"/>
          <w:szCs w:val="28"/>
          <w:u w:val="single"/>
        </w:rPr>
      </w:pPr>
      <w:r w:rsidRPr="00C94BBF">
        <w:rPr>
          <w:rFonts w:cs="Calibri"/>
          <w:color w:val="000000"/>
          <w:sz w:val="28"/>
          <w:szCs w:val="28"/>
        </w:rPr>
        <w:t>Public Comment</w:t>
      </w:r>
    </w:p>
    <w:p w14:paraId="6608AADC" w14:textId="77777777" w:rsidR="00C94BBF" w:rsidRPr="00C94BBF" w:rsidRDefault="00C94BBF" w:rsidP="00C94BBF">
      <w:pPr>
        <w:pStyle w:val="ListParagraph"/>
        <w:autoSpaceDE w:val="0"/>
        <w:autoSpaceDN w:val="0"/>
        <w:adjustRightInd w:val="0"/>
        <w:spacing w:after="43" w:line="240" w:lineRule="auto"/>
        <w:rPr>
          <w:rFonts w:cs="Calibri"/>
          <w:color w:val="000000"/>
          <w:sz w:val="28"/>
          <w:szCs w:val="28"/>
          <w:u w:val="single"/>
        </w:rPr>
      </w:pPr>
    </w:p>
    <w:p w14:paraId="7911ED4A" w14:textId="3C1771F8" w:rsidR="00C94BBF" w:rsidRDefault="00B562F5" w:rsidP="00C94B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3" w:line="240" w:lineRule="auto"/>
        <w:rPr>
          <w:rFonts w:cs="Calibri"/>
          <w:color w:val="000000"/>
          <w:sz w:val="28"/>
          <w:szCs w:val="28"/>
          <w:u w:val="single"/>
        </w:rPr>
      </w:pPr>
      <w:r w:rsidRPr="00C94BBF">
        <w:rPr>
          <w:rFonts w:cs="Calibri"/>
          <w:color w:val="000000"/>
          <w:sz w:val="28"/>
          <w:szCs w:val="28"/>
        </w:rPr>
        <w:t xml:space="preserve">Set </w:t>
      </w:r>
      <w:r w:rsidR="008705A7" w:rsidRPr="00C94BBF">
        <w:rPr>
          <w:rFonts w:cs="Calibri"/>
          <w:color w:val="000000"/>
          <w:sz w:val="28"/>
          <w:szCs w:val="28"/>
        </w:rPr>
        <w:t>Next Meeting Date</w:t>
      </w:r>
    </w:p>
    <w:p w14:paraId="3FC938B4" w14:textId="77777777" w:rsidR="00C94BBF" w:rsidRPr="00C94BBF" w:rsidRDefault="00C94BBF" w:rsidP="00C94BBF">
      <w:pPr>
        <w:pStyle w:val="ListParagraph"/>
        <w:rPr>
          <w:rFonts w:cs="Calibri"/>
          <w:color w:val="000000"/>
          <w:sz w:val="28"/>
          <w:szCs w:val="28"/>
        </w:rPr>
      </w:pPr>
    </w:p>
    <w:p w14:paraId="2CEC3B06" w14:textId="564D931F" w:rsidR="00B562F5" w:rsidRPr="00C94BBF" w:rsidRDefault="00B562F5" w:rsidP="00C94B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3" w:line="240" w:lineRule="auto"/>
        <w:rPr>
          <w:rFonts w:cs="Calibri"/>
          <w:color w:val="000000"/>
          <w:sz w:val="28"/>
          <w:szCs w:val="28"/>
          <w:u w:val="single"/>
        </w:rPr>
      </w:pPr>
      <w:r w:rsidRPr="00C94BBF">
        <w:rPr>
          <w:rFonts w:cs="Calibri"/>
          <w:color w:val="000000"/>
          <w:sz w:val="28"/>
          <w:szCs w:val="28"/>
        </w:rPr>
        <w:t xml:space="preserve">Adjourn </w:t>
      </w:r>
    </w:p>
    <w:bookmarkEnd w:id="0"/>
    <w:p w14:paraId="7DA126A0" w14:textId="77777777" w:rsidR="00B562F5" w:rsidRDefault="00B562F5" w:rsidP="00B562F5"/>
    <w:p w14:paraId="26170B45" w14:textId="77777777" w:rsidR="00BA69D5" w:rsidRDefault="00BA69D5"/>
    <w:sectPr w:rsidR="00BA6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11D4"/>
    <w:multiLevelType w:val="hybridMultilevel"/>
    <w:tmpl w:val="29169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B4AB5"/>
    <w:multiLevelType w:val="hybridMultilevel"/>
    <w:tmpl w:val="85A21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031B4D"/>
    <w:multiLevelType w:val="hybridMultilevel"/>
    <w:tmpl w:val="CE1A5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17D309D-E8EF-4750-A7EE-DB78AD97CF7D}"/>
    <w:docVar w:name="dgnword-eventsink" w:val="2235323391424"/>
  </w:docVars>
  <w:rsids>
    <w:rsidRoot w:val="00B562F5"/>
    <w:rsid w:val="00536E3D"/>
    <w:rsid w:val="005705AA"/>
    <w:rsid w:val="006F5D10"/>
    <w:rsid w:val="008705A7"/>
    <w:rsid w:val="008B7123"/>
    <w:rsid w:val="009B2E33"/>
    <w:rsid w:val="00B562F5"/>
    <w:rsid w:val="00BA69D5"/>
    <w:rsid w:val="00C51165"/>
    <w:rsid w:val="00C929AC"/>
    <w:rsid w:val="00C94BBF"/>
    <w:rsid w:val="00E512C2"/>
    <w:rsid w:val="00E85598"/>
    <w:rsid w:val="00FC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2096C"/>
  <w15:chartTrackingRefBased/>
  <w15:docId w15:val="{469D478A-782F-433D-82AA-0F48B619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62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</dc:creator>
  <cp:keywords/>
  <dc:description/>
  <cp:lastModifiedBy>Nicole Hubal</cp:lastModifiedBy>
  <cp:revision>6</cp:revision>
  <dcterms:created xsi:type="dcterms:W3CDTF">2021-06-14T18:56:00Z</dcterms:created>
  <dcterms:modified xsi:type="dcterms:W3CDTF">2021-06-16T14:53:00Z</dcterms:modified>
</cp:coreProperties>
</file>